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80A98" w:rsidR="00657B11" w:rsidP="00657B11" w:rsidRDefault="00657B11" w14:paraId="820a8ed" w14:textId="820a8ed">
      <w:pPr>
        <w:jc w:val="center"/>
        <w15:collapsed w:val="false"/>
        <w:rPr>
          <w:rFonts w:ascii="Arial" w:hAnsi="Arial" w:cs="Arial"/>
          <w:bCs/>
        </w:rPr>
      </w:pPr>
      <w:bookmarkStart w:name="_GoBack" w:id="0"/>
      <w:bookmarkEnd w:id="0"/>
      <w:r w:rsidRPr="00380A98">
        <w:rPr>
          <w:rFonts w:ascii="Arial" w:hAnsi="Arial" w:cs="Arial"/>
          <w:bCs/>
        </w:rPr>
        <w:t>Z A P I S N I K</w:t>
      </w:r>
    </w:p>
    <w:p w:rsidRPr="00380A98" w:rsidR="00657B11" w:rsidP="00657B11" w:rsidRDefault="00A32163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6</w:t>
      </w:r>
      <w:r w:rsidRPr="00380A98" w:rsidR="005347BE"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bCs/>
        </w:rPr>
        <w:t>travnja</w:t>
      </w:r>
      <w:r w:rsidR="004C4C64">
        <w:rPr>
          <w:rFonts w:ascii="Arial" w:hAnsi="Arial" w:cs="Arial"/>
          <w:bCs/>
        </w:rPr>
        <w:t xml:space="preserve"> 2022</w:t>
      </w:r>
      <w:r w:rsidRPr="00380A98" w:rsidR="00C72B43">
        <w:rPr>
          <w:rFonts w:ascii="Arial" w:hAnsi="Arial" w:cs="Arial"/>
          <w:bCs/>
        </w:rPr>
        <w:t>.</w:t>
      </w:r>
    </w:p>
    <w:p w:rsidRPr="00380A98" w:rsidR="00380A98" w:rsidP="00657B11" w:rsidRDefault="00380A98">
      <w:pPr>
        <w:jc w:val="center"/>
        <w:rPr>
          <w:rFonts w:ascii="Arial" w:hAnsi="Arial" w:cs="Arial"/>
          <w:bCs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            sastavl</w:t>
      </w:r>
      <w:r w:rsidRPr="00380A98" w:rsidR="00315E67">
        <w:rPr>
          <w:rFonts w:ascii="Arial" w:hAnsi="Arial" w:cs="Arial"/>
        </w:rPr>
        <w:t>jen kod Trgovačkog suda u Zadru</w:t>
      </w:r>
      <w:r w:rsidRPr="00380A98" w:rsidR="00DE500C">
        <w:rPr>
          <w:rFonts w:ascii="Arial" w:hAnsi="Arial" w:cs="Arial"/>
        </w:rPr>
        <w:t>,</w:t>
      </w:r>
      <w:r w:rsidRPr="00380A98">
        <w:rPr>
          <w:rFonts w:ascii="Arial" w:hAnsi="Arial" w:cs="Arial"/>
        </w:rPr>
        <w:t xml:space="preserve"> sa </w:t>
      </w:r>
      <w:r w:rsidRPr="00380A98">
        <w:rPr>
          <w:rFonts w:ascii="Arial" w:hAnsi="Arial" w:cs="Arial"/>
          <w:bCs/>
        </w:rPr>
        <w:t>IZVJEŠTAJNOG ROČIŠTA</w:t>
      </w:r>
      <w:r w:rsidRPr="00380A98">
        <w:rPr>
          <w:rFonts w:ascii="Arial" w:hAnsi="Arial" w:cs="Arial"/>
        </w:rPr>
        <w:t xml:space="preserve"> u predmetu provođenja stečajnog postupka nad stečajnim dužnikom </w:t>
      </w:r>
      <w:r w:rsidRPr="00CB7876" w:rsidR="00A32163">
        <w:rPr>
          <w:rFonts w:ascii="Arial" w:hAnsi="Arial" w:cs="Arial"/>
        </w:rPr>
        <w:t>VRAŽAP, d.o.o. u stečaju, Zadar, Ulica Marijane Radev 28, OIB: 60795796786</w:t>
      </w:r>
      <w:r w:rsidRPr="00380A98" w:rsidR="003730D3">
        <w:rPr>
          <w:rFonts w:ascii="Arial" w:hAnsi="Arial" w:cs="Arial"/>
        </w:rPr>
        <w:t xml:space="preserve">, </w:t>
      </w:r>
    </w:p>
    <w:p w:rsidRPr="00380A98" w:rsidR="003730D3" w:rsidP="00657B11" w:rsidRDefault="003730D3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OD SUDA NAZOČNI: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Ardena Bajlo, </w:t>
      </w:r>
      <w:r w:rsidRPr="00380A98" w:rsidR="0028068C">
        <w:rPr>
          <w:rFonts w:ascii="Arial" w:hAnsi="Arial" w:cs="Arial"/>
        </w:rPr>
        <w:t>sutkinja</w:t>
      </w:r>
      <w:r w:rsidRPr="00380A98">
        <w:rPr>
          <w:rFonts w:ascii="Arial" w:hAnsi="Arial" w:cs="Arial"/>
        </w:rPr>
        <w:t xml:space="preserve"> </w:t>
      </w:r>
    </w:p>
    <w:p w:rsidRPr="00380A98" w:rsidR="00657B11" w:rsidP="00657B11" w:rsidRDefault="00020692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Ante Rubelj</w:t>
      </w:r>
      <w:r w:rsidRPr="00380A98" w:rsidR="00657B11">
        <w:rPr>
          <w:rFonts w:ascii="Arial" w:hAnsi="Arial" w:cs="Arial"/>
        </w:rPr>
        <w:t>, zapisničar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center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Početak u </w:t>
      </w:r>
      <w:r w:rsidR="00DD029C">
        <w:rPr>
          <w:rFonts w:ascii="Arial" w:hAnsi="Arial" w:cs="Arial"/>
        </w:rPr>
        <w:t>8</w:t>
      </w:r>
      <w:r w:rsidRPr="00380A98" w:rsidR="0095400C">
        <w:rPr>
          <w:rFonts w:ascii="Arial" w:hAnsi="Arial" w:cs="Arial"/>
        </w:rPr>
        <w:t>,</w:t>
      </w:r>
      <w:r w:rsidR="00DD029C">
        <w:rPr>
          <w:rFonts w:ascii="Arial" w:hAnsi="Arial" w:cs="Arial"/>
        </w:rPr>
        <w:t>30</w:t>
      </w:r>
      <w:r w:rsidRPr="00380A98">
        <w:rPr>
          <w:rFonts w:ascii="Arial" w:hAnsi="Arial" w:cs="Arial"/>
        </w:rPr>
        <w:t xml:space="preserve"> sati.</w:t>
      </w:r>
    </w:p>
    <w:p w:rsidRPr="00380A98" w:rsidR="0031656D" w:rsidP="00657B11" w:rsidRDefault="0031656D">
      <w:pPr>
        <w:tabs>
          <w:tab w:val="left" w:pos="930"/>
        </w:tabs>
        <w:jc w:val="both"/>
        <w:rPr>
          <w:rFonts w:ascii="Arial" w:hAnsi="Arial" w:cs="Arial"/>
        </w:rPr>
      </w:pPr>
    </w:p>
    <w:p w:rsidRPr="00380A98" w:rsidR="001520A9" w:rsidP="001520A9" w:rsidRDefault="000A03F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Utvrđuje se da je nazoč</w:t>
      </w:r>
      <w:r w:rsidR="00A32163">
        <w:rPr>
          <w:rFonts w:ascii="Arial" w:hAnsi="Arial" w:cs="Arial"/>
        </w:rPr>
        <w:t>na</w:t>
      </w:r>
      <w:r w:rsidRPr="00380A98" w:rsidR="001520A9">
        <w:rPr>
          <w:rFonts w:ascii="Arial" w:hAnsi="Arial" w:cs="Arial"/>
        </w:rPr>
        <w:t xml:space="preserve"> </w:t>
      </w:r>
      <w:r w:rsidR="00A32163">
        <w:rPr>
          <w:rFonts w:ascii="Arial" w:hAnsi="Arial" w:cs="Arial"/>
        </w:rPr>
        <w:t>Ani Ikić</w:t>
      </w:r>
      <w:r w:rsidRPr="00380A98" w:rsidR="001520A9">
        <w:rPr>
          <w:rFonts w:ascii="Arial" w:hAnsi="Arial" w:cs="Arial"/>
        </w:rPr>
        <w:t>, stečajn</w:t>
      </w:r>
      <w:r w:rsidR="00A32163">
        <w:rPr>
          <w:rFonts w:ascii="Arial" w:hAnsi="Arial" w:cs="Arial"/>
        </w:rPr>
        <w:t>a</w:t>
      </w:r>
      <w:r w:rsidRPr="00380A98" w:rsidR="001520A9">
        <w:rPr>
          <w:rFonts w:ascii="Arial" w:hAnsi="Arial" w:cs="Arial"/>
        </w:rPr>
        <w:t xml:space="preserve"> upravitelj</w:t>
      </w:r>
      <w:r w:rsidR="00A32163">
        <w:rPr>
          <w:rFonts w:ascii="Arial" w:hAnsi="Arial" w:cs="Arial"/>
        </w:rPr>
        <w:t>ica</w:t>
      </w:r>
      <w:r w:rsidRPr="00380A98" w:rsidR="001520A9">
        <w:rPr>
          <w:rFonts w:ascii="Arial" w:hAnsi="Arial" w:cs="Arial"/>
        </w:rPr>
        <w:t>.</w:t>
      </w:r>
    </w:p>
    <w:p w:rsidRPr="00380A98" w:rsidR="001520A9" w:rsidP="001520A9" w:rsidRDefault="001520A9">
      <w:pPr>
        <w:jc w:val="both"/>
        <w:rPr>
          <w:rFonts w:ascii="Arial" w:hAnsi="Arial" w:cs="Arial"/>
        </w:rPr>
      </w:pPr>
    </w:p>
    <w:p w:rsidR="00BA2192" w:rsidP="00BA2192" w:rsidRDefault="00BA2192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Nazočni od vjerovnika: za </w:t>
      </w:r>
      <w:r>
        <w:rPr>
          <w:rFonts w:ascii="Arial" w:hAnsi="Arial" w:cs="Arial"/>
        </w:rPr>
        <w:t>RH Svetlana Barišić, zastupnica po zakonu, zamjenica u ŽDO-u Zadar</w:t>
      </w:r>
    </w:p>
    <w:p w:rsidR="00BA2192" w:rsidP="00BA2192" w:rsidRDefault="00BA2192">
      <w:pPr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>za ČAKOVEČKI MLINOVI, Marina Jerković, zaposlenica po punomoći</w:t>
      </w:r>
    </w:p>
    <w:p w:rsidR="00BA2192" w:rsidP="00BA2192" w:rsidRDefault="00BA2192">
      <w:pPr>
        <w:ind w:left="360" w:hanging="360"/>
        <w:jc w:val="both"/>
        <w:rPr>
          <w:rFonts w:ascii="Arial" w:hAnsi="Arial" w:cs="Arial"/>
        </w:rPr>
      </w:pPr>
    </w:p>
    <w:p w:rsidR="00BA2192" w:rsidP="00BA2192" w:rsidRDefault="00BA2192">
      <w:pPr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>Ostali:</w:t>
      </w:r>
    </w:p>
    <w:p w:rsidR="00BA2192" w:rsidP="00BA2192" w:rsidRDefault="00BA2192">
      <w:pPr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>Oleg Hajnc, bivši zaposlenik</w:t>
      </w:r>
    </w:p>
    <w:p w:rsidR="00BA2192" w:rsidP="00BA2192" w:rsidRDefault="00BA2192">
      <w:pPr>
        <w:ind w:left="360" w:hanging="360"/>
        <w:jc w:val="both"/>
        <w:rPr>
          <w:rFonts w:ascii="Arial" w:hAnsi="Arial" w:cs="Arial"/>
        </w:rPr>
      </w:pPr>
    </w:p>
    <w:p w:rsidR="008A2F23" w:rsidP="001520A9" w:rsidRDefault="00B05AC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sljedeće pravo glasa:</w:t>
      </w:r>
    </w:p>
    <w:p w:rsidR="00B05ACA" w:rsidP="001520A9" w:rsidRDefault="00B05ACA">
      <w:pPr>
        <w:jc w:val="both"/>
        <w:rPr>
          <w:rFonts w:ascii="Arial" w:hAnsi="Arial" w:cs="Arial"/>
        </w:rPr>
      </w:pPr>
    </w:p>
    <w:tbl>
      <w:tblPr>
        <w:tblW w:w="7280" w:type="dxa"/>
        <w:tblInd w:w="108" w:type="dxa"/>
        <w:tblLook w:firstRow="1" w:lastRow="0" w:firstColumn="1" w:lastColumn="0" w:noHBand="0" w:noVBand="1" w:val="04A0"/>
      </w:tblPr>
      <w:tblGrid>
        <w:gridCol w:w="621"/>
        <w:gridCol w:w="1600"/>
        <w:gridCol w:w="1860"/>
        <w:gridCol w:w="2200"/>
        <w:gridCol w:w="1272"/>
      </w:tblGrid>
      <w:tr w:rsidRPr="00BA2192" w:rsidR="00BA2192" w:rsidTr="00BA2192">
        <w:trPr>
          <w:trHeight w:val="360"/>
        </w:trPr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A2192" w:rsidR="00BA2192" w:rsidP="00BA2192" w:rsidRDefault="00BA2192">
            <w:pPr>
              <w:jc w:val="center"/>
              <w:rPr>
                <w:rFonts w:ascii="Arial" w:hAnsi="Arial" w:cs="Arial"/>
                <w:b/>
                <w:bCs/>
              </w:rPr>
            </w:pPr>
            <w:r w:rsidRPr="00BA2192">
              <w:rPr>
                <w:rFonts w:ascii="Arial" w:hAnsi="Arial" w:cs="Arial"/>
                <w:b/>
                <w:bCs/>
              </w:rPr>
              <w:t>Zbroj ukupno priznatih tražbina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A2192" w:rsidR="00BA2192" w:rsidP="00BA2192" w:rsidRDefault="00BA2192">
            <w:pPr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BA2192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7.651.948,52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A2192" w:rsidR="00BA2192" w:rsidP="00BA2192" w:rsidRDefault="00BA2192">
            <w:pPr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</w:tr>
      <w:tr w:rsidRPr="00BA2192" w:rsidR="00BA2192" w:rsidTr="00BA2192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A2192" w:rsidR="00BA2192" w:rsidP="00BA2192" w:rsidRDefault="00BA2192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A2192" w:rsidR="00BA2192" w:rsidP="00BA2192" w:rsidRDefault="00BA2192">
            <w:pPr>
              <w:rPr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A2192" w:rsidR="00BA2192" w:rsidP="00BA2192" w:rsidRDefault="00BA2192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A2192" w:rsidR="00BA2192" w:rsidP="00BA2192" w:rsidRDefault="00BA2192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A2192" w:rsidR="00BA2192" w:rsidP="00BA2192" w:rsidRDefault="00BA2192">
            <w:pPr>
              <w:rPr>
                <w:sz w:val="20"/>
                <w:szCs w:val="20"/>
              </w:rPr>
            </w:pPr>
          </w:p>
        </w:tc>
      </w:tr>
      <w:tr w:rsidRPr="00BA2192" w:rsidR="00BA2192" w:rsidTr="00BA2192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A2192" w:rsidR="00BA2192" w:rsidP="00BA2192" w:rsidRDefault="00BA2192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A2192" w:rsidR="00BA2192" w:rsidP="00BA2192" w:rsidRDefault="00BA2192">
            <w:pPr>
              <w:rPr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A2192" w:rsidR="00BA2192" w:rsidP="00BA2192" w:rsidRDefault="00BA2192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A2192" w:rsidR="00BA2192" w:rsidP="00BA2192" w:rsidRDefault="00BA2192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A2192" w:rsidR="00BA2192" w:rsidP="00BA2192" w:rsidRDefault="00BA2192">
            <w:pPr>
              <w:rPr>
                <w:sz w:val="20"/>
                <w:szCs w:val="20"/>
              </w:rPr>
            </w:pPr>
          </w:p>
        </w:tc>
      </w:tr>
      <w:tr w:rsidRPr="00BA2192" w:rsidR="00BA2192" w:rsidTr="00BA2192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A2192" w:rsidR="00BA2192" w:rsidP="00BA2192" w:rsidRDefault="00BA2192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A2192" w:rsidR="00BA2192" w:rsidP="00BA2192" w:rsidRDefault="00BA2192">
            <w:pPr>
              <w:rPr>
                <w:rFonts w:ascii="Arial" w:hAnsi="Arial" w:cs="Arial"/>
                <w:sz w:val="20"/>
                <w:szCs w:val="20"/>
              </w:rPr>
            </w:pPr>
            <w:r w:rsidRPr="00BA219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A2192" w:rsidR="00BA2192" w:rsidP="00BA2192" w:rsidRDefault="00BA2192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 w:rsidRPr="00BA2192">
              <w:rPr>
                <w:rFonts w:ascii="Arial" w:hAnsi="Arial" w:cs="Arial"/>
                <w:b/>
                <w:bCs/>
                <w:i/>
                <w:iCs/>
                <w:color w:val="FF0000"/>
              </w:rPr>
              <w:t>7.250.415,03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A2192" w:rsidR="00BA2192" w:rsidP="00BA2192" w:rsidRDefault="00BA2192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993300"/>
              </w:rPr>
            </w:pPr>
            <w:r w:rsidRPr="00BA2192">
              <w:rPr>
                <w:rFonts w:ascii="Arial" w:hAnsi="Arial" w:cs="Arial"/>
                <w:b/>
                <w:bCs/>
                <w:i/>
                <w:iCs/>
                <w:color w:val="993300"/>
              </w:rPr>
              <w:t>94,75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A2192" w:rsidR="00BA2192" w:rsidP="00BA2192" w:rsidRDefault="00BA2192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FF"/>
              </w:rPr>
            </w:pPr>
            <w:r w:rsidRPr="00BA2192">
              <w:rPr>
                <w:rFonts w:ascii="Arial" w:hAnsi="Arial" w:cs="Arial"/>
                <w:b/>
                <w:bCs/>
                <w:i/>
                <w:iCs/>
                <w:color w:val="0000FF"/>
              </w:rPr>
              <w:t>100,00</w:t>
            </w:r>
          </w:p>
        </w:tc>
      </w:tr>
      <w:tr w:rsidRPr="00BA2192" w:rsidR="00BA2192" w:rsidTr="00BA2192">
        <w:trPr>
          <w:trHeight w:val="322"/>
        </w:trPr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BA2192" w:rsidR="00BA2192" w:rsidP="00BA2192" w:rsidRDefault="00BA219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A2192">
              <w:rPr>
                <w:rFonts w:ascii="Arial" w:hAnsi="Arial" w:cs="Arial"/>
                <w:b/>
                <w:bCs/>
                <w:sz w:val="28"/>
                <w:szCs w:val="28"/>
              </w:rPr>
              <w:t>RB</w:t>
            </w:r>
          </w:p>
        </w:tc>
        <w:tc>
          <w:tcPr>
            <w:tcW w:w="1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BA2192" w:rsidR="00BA2192" w:rsidP="00BA2192" w:rsidRDefault="00BA219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A2192">
              <w:rPr>
                <w:rFonts w:ascii="Arial" w:hAnsi="Arial" w:cs="Arial"/>
                <w:b/>
                <w:bCs/>
                <w:sz w:val="22"/>
                <w:szCs w:val="22"/>
              </w:rPr>
              <w:t>Prisutni  na SKUPŠTINI</w:t>
            </w:r>
          </w:p>
        </w:tc>
        <w:tc>
          <w:tcPr>
            <w:tcW w:w="18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BA2192" w:rsidR="00BA2192" w:rsidP="00BA2192" w:rsidRDefault="00BA2192">
            <w:pPr>
              <w:jc w:val="center"/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</w:pPr>
            <w:r w:rsidRPr="00BA2192"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  <w:t>Tražbina</w:t>
            </w:r>
          </w:p>
        </w:tc>
        <w:tc>
          <w:tcPr>
            <w:tcW w:w="22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BA2192" w:rsidR="00BA2192" w:rsidP="00BA2192" w:rsidRDefault="00BA2192">
            <w:pPr>
              <w:jc w:val="center"/>
              <w:rPr>
                <w:rFonts w:ascii="Arial" w:hAnsi="Arial" w:cs="Arial"/>
                <w:b/>
                <w:bCs/>
                <w:color w:val="993300"/>
                <w:sz w:val="28"/>
                <w:szCs w:val="28"/>
              </w:rPr>
            </w:pPr>
            <w:r w:rsidRPr="00BA2192">
              <w:rPr>
                <w:rFonts w:ascii="Arial" w:hAnsi="Arial" w:cs="Arial"/>
                <w:b/>
                <w:bCs/>
                <w:color w:val="993300"/>
                <w:sz w:val="28"/>
                <w:szCs w:val="28"/>
              </w:rPr>
              <w:t>Postotak</w:t>
            </w: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BA2192" w:rsidR="00BA2192" w:rsidP="00BA2192" w:rsidRDefault="00BA2192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BA2192">
              <w:rPr>
                <w:rFonts w:ascii="Arial" w:hAnsi="Arial" w:cs="Arial"/>
                <w:color w:val="0000FF"/>
                <w:sz w:val="20"/>
                <w:szCs w:val="20"/>
              </w:rPr>
              <w:t>Glasovi  na SKUPŠTINI</w:t>
            </w:r>
          </w:p>
        </w:tc>
      </w:tr>
      <w:tr w:rsidRPr="00BA2192" w:rsidR="00BA2192" w:rsidTr="00BA2192">
        <w:trPr>
          <w:trHeight w:val="480"/>
        </w:trPr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BA2192" w:rsidR="00BA2192" w:rsidP="00BA2192" w:rsidRDefault="00BA2192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BA2192" w:rsidR="00BA2192" w:rsidP="00BA2192" w:rsidRDefault="00BA219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BA2192" w:rsidR="00BA2192" w:rsidP="00BA2192" w:rsidRDefault="00BA2192">
            <w:pPr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2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BA2192" w:rsidR="00BA2192" w:rsidP="00BA2192" w:rsidRDefault="00BA2192">
            <w:pPr>
              <w:rPr>
                <w:rFonts w:ascii="Arial" w:hAnsi="Arial" w:cs="Arial"/>
                <w:b/>
                <w:bCs/>
                <w:color w:val="993300"/>
                <w:sz w:val="28"/>
                <w:szCs w:val="28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BA2192" w:rsidR="00BA2192" w:rsidP="00BA2192" w:rsidRDefault="00BA2192">
            <w:pPr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Pr="00BA2192" w:rsidR="00BA2192" w:rsidTr="00BA2192">
        <w:trPr>
          <w:trHeight w:val="31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A2192" w:rsidR="00BA2192" w:rsidP="00BA2192" w:rsidRDefault="00BA219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A219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A2192" w:rsidR="00BA2192" w:rsidP="00BA2192" w:rsidRDefault="00BA2192">
            <w:pPr>
              <w:rPr>
                <w:rFonts w:ascii="Arial" w:hAnsi="Arial" w:cs="Arial"/>
                <w:sz w:val="20"/>
                <w:szCs w:val="20"/>
              </w:rPr>
            </w:pPr>
            <w:r w:rsidRPr="00BA2192">
              <w:rPr>
                <w:rFonts w:ascii="Arial" w:hAnsi="Arial" w:cs="Arial"/>
                <w:sz w:val="20"/>
                <w:szCs w:val="20"/>
              </w:rPr>
              <w:t>rh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A2192" w:rsidR="00BA2192" w:rsidP="00BA2192" w:rsidRDefault="00BA2192">
            <w:pPr>
              <w:jc w:val="right"/>
            </w:pPr>
            <w:r w:rsidRPr="00BA2192">
              <w:t>55.980,87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A2192" w:rsidR="00BA2192" w:rsidP="00BA2192" w:rsidRDefault="00BA21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192">
              <w:rPr>
                <w:rFonts w:ascii="Arial" w:hAnsi="Arial" w:cs="Arial"/>
                <w:sz w:val="20"/>
                <w:szCs w:val="20"/>
              </w:rPr>
              <w:t>0,73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A2192" w:rsidR="00BA2192" w:rsidP="00BA2192" w:rsidRDefault="00BA21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192">
              <w:rPr>
                <w:rFonts w:ascii="Arial" w:hAnsi="Arial" w:cs="Arial"/>
                <w:sz w:val="20"/>
                <w:szCs w:val="20"/>
              </w:rPr>
              <w:t>0,77</w:t>
            </w:r>
          </w:p>
        </w:tc>
      </w:tr>
      <w:tr w:rsidRPr="00BA2192" w:rsidR="00BA2192" w:rsidTr="00BA2192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A2192" w:rsidR="00BA2192" w:rsidP="00BA2192" w:rsidRDefault="00BA219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A219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A2192" w:rsidR="00BA2192" w:rsidP="00BA2192" w:rsidRDefault="00BA2192">
            <w:pPr>
              <w:rPr>
                <w:rFonts w:ascii="Arial" w:hAnsi="Arial" w:cs="Arial"/>
                <w:sz w:val="20"/>
                <w:szCs w:val="20"/>
              </w:rPr>
            </w:pPr>
            <w:r w:rsidRPr="00BA2192">
              <w:rPr>
                <w:rFonts w:ascii="Arial" w:hAnsi="Arial" w:cs="Arial"/>
                <w:sz w:val="20"/>
                <w:szCs w:val="20"/>
              </w:rPr>
              <w:t>čakovečki mlinovi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A2192" w:rsidR="00BA2192" w:rsidP="00BA2192" w:rsidRDefault="00BA219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A2192">
              <w:rPr>
                <w:rFonts w:ascii="Arial" w:hAnsi="Arial" w:cs="Arial"/>
                <w:sz w:val="20"/>
                <w:szCs w:val="20"/>
              </w:rPr>
              <w:t>7.194.434,16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A2192" w:rsidR="00BA2192" w:rsidP="00BA2192" w:rsidRDefault="00BA21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192">
              <w:rPr>
                <w:rFonts w:ascii="Arial" w:hAnsi="Arial" w:cs="Arial"/>
                <w:sz w:val="20"/>
                <w:szCs w:val="20"/>
              </w:rPr>
              <w:t>94,02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A2192" w:rsidR="00BA2192" w:rsidP="00BA2192" w:rsidRDefault="00BA21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192">
              <w:rPr>
                <w:rFonts w:ascii="Arial" w:hAnsi="Arial" w:cs="Arial"/>
                <w:sz w:val="20"/>
                <w:szCs w:val="20"/>
              </w:rPr>
              <w:t>99,23</w:t>
            </w:r>
          </w:p>
        </w:tc>
      </w:tr>
    </w:tbl>
    <w:p w:rsidR="00EC7CB2" w:rsidP="001520A9" w:rsidRDefault="00EC7CB2">
      <w:pPr>
        <w:jc w:val="both"/>
        <w:rPr>
          <w:rFonts w:ascii="Arial" w:hAnsi="Arial" w:cs="Arial"/>
        </w:rPr>
      </w:pPr>
    </w:p>
    <w:p w:rsidRPr="00380A98" w:rsidR="00B05ACA" w:rsidP="001520A9" w:rsidRDefault="00B05ACA">
      <w:pPr>
        <w:jc w:val="both"/>
        <w:rPr>
          <w:rFonts w:ascii="Arial" w:hAnsi="Arial" w:cs="Arial"/>
        </w:rPr>
      </w:pPr>
    </w:p>
    <w:p w:rsidRPr="00380A98" w:rsidR="00B71E0E" w:rsidP="00B71E0E" w:rsidRDefault="00B71E0E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1)</w:t>
      </w:r>
    </w:p>
    <w:p w:rsidRPr="00380A98" w:rsidR="00B71E0E" w:rsidP="00B71E0E" w:rsidRDefault="00B71E0E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C068CF" w:rsidP="00B71E0E" w:rsidRDefault="00B71E0E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</w:t>
      </w:r>
      <w:r w:rsidR="00BA2192">
        <w:rPr>
          <w:rFonts w:ascii="Arial" w:hAnsi="Arial" w:cs="Arial"/>
        </w:rPr>
        <w:t>a</w:t>
      </w:r>
      <w:r w:rsidRPr="00380A98">
        <w:rPr>
          <w:rFonts w:ascii="Arial" w:hAnsi="Arial" w:cs="Arial"/>
        </w:rPr>
        <w:t xml:space="preserve"> upravitelj</w:t>
      </w:r>
      <w:r w:rsidR="00BA2192">
        <w:rPr>
          <w:rFonts w:ascii="Arial" w:hAnsi="Arial" w:cs="Arial"/>
        </w:rPr>
        <w:t>ica</w:t>
      </w:r>
      <w:r w:rsidRPr="00380A98">
        <w:rPr>
          <w:rFonts w:ascii="Arial" w:hAnsi="Arial" w:cs="Arial"/>
        </w:rPr>
        <w:t xml:space="preserve"> ukratko iznosi izvješće koji je sastavni dio ovog zapisnika</w:t>
      </w:r>
      <w:r w:rsidRPr="00380A98" w:rsidR="00C068CF">
        <w:rPr>
          <w:rFonts w:ascii="Arial" w:hAnsi="Arial" w:cs="Arial"/>
        </w:rPr>
        <w:t xml:space="preserve"> i</w:t>
      </w:r>
      <w:r w:rsidR="00EC7CB2">
        <w:rPr>
          <w:rFonts w:ascii="Arial" w:hAnsi="Arial" w:cs="Arial"/>
        </w:rPr>
        <w:t xml:space="preserve"> </w:t>
      </w:r>
      <w:r w:rsidR="00F17A01">
        <w:rPr>
          <w:rFonts w:ascii="Arial" w:hAnsi="Arial" w:cs="Arial"/>
        </w:rPr>
        <w:t>koje je objavljeno po primitku.</w:t>
      </w:r>
    </w:p>
    <w:p w:rsidR="00B05ACA" w:rsidP="00AF4EC4" w:rsidRDefault="00B05ACA">
      <w:pPr>
        <w:tabs>
          <w:tab w:val="left" w:pos="960"/>
        </w:tabs>
        <w:jc w:val="both"/>
        <w:rPr>
          <w:rFonts w:ascii="Arial" w:hAnsi="Arial" w:cs="Arial"/>
        </w:rPr>
      </w:pPr>
    </w:p>
    <w:p w:rsidR="00B05ACA" w:rsidP="00AF4EC4" w:rsidRDefault="00B05ACA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Nitko od nazočnih vjerovnika nema </w:t>
      </w:r>
      <w:r w:rsidR="00BA2192">
        <w:rPr>
          <w:rFonts w:ascii="Arial" w:hAnsi="Arial" w:cs="Arial"/>
        </w:rPr>
        <w:t>primjedbi na izvješće stečajne upraviteljice</w:t>
      </w:r>
      <w:r>
        <w:rPr>
          <w:rFonts w:ascii="Arial" w:hAnsi="Arial" w:cs="Arial"/>
        </w:rPr>
        <w:t xml:space="preserve"> pa se isto daje na prihvaćanje.</w:t>
      </w:r>
    </w:p>
    <w:p w:rsidRPr="00380A98" w:rsidR="00AF4EC4" w:rsidP="00AF4EC4" w:rsidRDefault="00AF4EC4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AF4EC4" w:rsidP="00AF4EC4" w:rsidRDefault="00AF4EC4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Za prihvaćanje izvješ</w:t>
      </w:r>
      <w:r w:rsidR="00BA2192">
        <w:rPr>
          <w:rFonts w:ascii="Arial" w:hAnsi="Arial" w:cs="Arial"/>
        </w:rPr>
        <w:t>ća stečajne upraviteljice</w:t>
      </w:r>
      <w:r w:rsidRPr="00380A98" w:rsidR="00B92ADA">
        <w:rPr>
          <w:rFonts w:ascii="Arial" w:hAnsi="Arial" w:cs="Arial"/>
        </w:rPr>
        <w:t xml:space="preserve"> </w:t>
      </w:r>
      <w:r w:rsidR="00B05ACA">
        <w:rPr>
          <w:rFonts w:ascii="Arial" w:hAnsi="Arial" w:cs="Arial"/>
        </w:rPr>
        <w:t>glasuju</w:t>
      </w:r>
      <w:r w:rsidRPr="00380A98" w:rsidR="00B92ADA">
        <w:rPr>
          <w:rFonts w:ascii="Arial" w:hAnsi="Arial" w:cs="Arial"/>
        </w:rPr>
        <w:t xml:space="preserve"> svi</w:t>
      </w:r>
      <w:r w:rsidRPr="00380A98">
        <w:rPr>
          <w:rFonts w:ascii="Arial" w:hAnsi="Arial" w:cs="Arial"/>
        </w:rPr>
        <w:t xml:space="preserve"> </w:t>
      </w:r>
      <w:r w:rsidR="00B05ACA">
        <w:rPr>
          <w:rFonts w:ascii="Arial" w:hAnsi="Arial" w:cs="Arial"/>
        </w:rPr>
        <w:t>nazočni vjerovnici</w:t>
      </w:r>
      <w:r w:rsidRPr="00380A98">
        <w:rPr>
          <w:rFonts w:ascii="Arial" w:hAnsi="Arial" w:cs="Arial"/>
        </w:rPr>
        <w:t xml:space="preserve">. </w:t>
      </w:r>
    </w:p>
    <w:p w:rsidRPr="00380A98" w:rsidR="00AF4EC4" w:rsidP="00AF4EC4" w:rsidRDefault="00AF4EC4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AF4EC4" w:rsidP="00AF4EC4" w:rsidRDefault="001502FB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</w:t>
      </w:r>
      <w:r w:rsidRPr="00380A98" w:rsidR="00AF4EC4">
        <w:rPr>
          <w:rFonts w:ascii="Arial" w:hAnsi="Arial" w:cs="Arial"/>
        </w:rPr>
        <w:t xml:space="preserve"> </w:t>
      </w:r>
      <w:r w:rsidR="00BA2192">
        <w:rPr>
          <w:rFonts w:ascii="Arial" w:hAnsi="Arial" w:cs="Arial"/>
        </w:rPr>
        <w:t>utvrđuje da je izvješće stečajne upraviteljice</w:t>
      </w:r>
      <w:r w:rsidRPr="00380A98" w:rsidR="00AF4EC4">
        <w:rPr>
          <w:rFonts w:ascii="Arial" w:hAnsi="Arial" w:cs="Arial"/>
        </w:rPr>
        <w:t xml:space="preserve"> prihvaćeno.</w:t>
      </w:r>
    </w:p>
    <w:p w:rsidRPr="00380A98" w:rsidR="00AF4EC4" w:rsidP="00AF4EC4" w:rsidRDefault="00AF4EC4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31656D" w:rsidP="0031656D" w:rsidRDefault="0031656D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2)</w:t>
      </w:r>
    </w:p>
    <w:p w:rsidRPr="00380A98" w:rsidR="0031656D" w:rsidP="0031656D" w:rsidRDefault="0031656D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31656D" w:rsidP="0031656D" w:rsidRDefault="0031656D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Prelazi se na raspravu o predračunu troškova stečajnog postupka.</w:t>
      </w:r>
    </w:p>
    <w:p w:rsidRPr="00380A98" w:rsidR="0031656D" w:rsidP="0031656D" w:rsidRDefault="0031656D">
      <w:pPr>
        <w:tabs>
          <w:tab w:val="left" w:pos="960"/>
        </w:tabs>
        <w:jc w:val="both"/>
        <w:rPr>
          <w:rFonts w:ascii="Arial" w:hAnsi="Arial" w:cs="Arial"/>
        </w:rPr>
      </w:pPr>
    </w:p>
    <w:p w:rsidR="0031656D" w:rsidP="0031656D" w:rsidRDefault="00BA2192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lastRenderedPageBreak/>
        <w:t>Stečajn</w:t>
      </w:r>
      <w:r>
        <w:rPr>
          <w:rFonts w:ascii="Arial" w:hAnsi="Arial" w:cs="Arial"/>
        </w:rPr>
        <w:t>a</w:t>
      </w:r>
      <w:r w:rsidRPr="00380A98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ica</w:t>
      </w:r>
      <w:r w:rsidRPr="00380A98">
        <w:rPr>
          <w:rFonts w:ascii="Arial" w:hAnsi="Arial" w:cs="Arial"/>
        </w:rPr>
        <w:t xml:space="preserve"> </w:t>
      </w:r>
      <w:r w:rsidRPr="00380A98" w:rsidR="0031656D">
        <w:rPr>
          <w:rFonts w:ascii="Arial" w:hAnsi="Arial" w:cs="Arial"/>
        </w:rPr>
        <w:t>navodi</w:t>
      </w:r>
      <w:r>
        <w:rPr>
          <w:rFonts w:ascii="Arial" w:hAnsi="Arial" w:cs="Arial"/>
        </w:rPr>
        <w:t xml:space="preserve"> da predračun troškova postupka iznosi prema njenoj procjeni iz izvješća 32.200,00</w:t>
      </w:r>
      <w:r w:rsidR="00F17A01">
        <w:rPr>
          <w:rFonts w:ascii="Arial" w:hAnsi="Arial" w:cs="Arial"/>
        </w:rPr>
        <w:t xml:space="preserve"> kuna </w:t>
      </w:r>
      <w:r>
        <w:rPr>
          <w:rFonts w:ascii="Arial" w:hAnsi="Arial" w:cs="Arial"/>
        </w:rPr>
        <w:t>međutim tu nije prikazan trošak plaće Olega Hajnca koji je radi u otkaznom roku a koji trošak iznosi 10.000,00 kuna, pa smatra da bi trošak postupka bio 42.200,00 te navodi da tome treba pribrojiti iznos koji će se platiti za arhiviranje dokumentacije stečajnog dužnika</w:t>
      </w:r>
      <w:r w:rsidR="0031656D">
        <w:rPr>
          <w:rFonts w:ascii="Arial" w:hAnsi="Arial" w:cs="Arial"/>
        </w:rPr>
        <w:t>.</w:t>
      </w:r>
    </w:p>
    <w:p w:rsidRPr="00380A98" w:rsidR="0031656D" w:rsidP="0031656D" w:rsidRDefault="0031656D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31656D" w:rsidP="0031656D" w:rsidRDefault="0031656D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380A98">
        <w:rPr>
          <w:rFonts w:ascii="Arial" w:hAnsi="Arial" w:cs="Arial"/>
        </w:rPr>
        <w:t>azočn</w:t>
      </w:r>
      <w:r w:rsidR="00EC7CB2">
        <w:rPr>
          <w:rFonts w:ascii="Arial" w:hAnsi="Arial" w:cs="Arial"/>
        </w:rPr>
        <w:t>i vjerovnici</w:t>
      </w:r>
      <w:r w:rsidRPr="00380A98">
        <w:rPr>
          <w:rFonts w:ascii="Arial" w:hAnsi="Arial" w:cs="Arial"/>
        </w:rPr>
        <w:t xml:space="preserve"> prihvaća</w:t>
      </w:r>
      <w:r w:rsidR="00EC7CB2">
        <w:rPr>
          <w:rFonts w:ascii="Arial" w:hAnsi="Arial" w:cs="Arial"/>
        </w:rPr>
        <w:t>ju</w:t>
      </w:r>
      <w:r w:rsidRPr="00380A98">
        <w:rPr>
          <w:rFonts w:ascii="Arial" w:hAnsi="Arial" w:cs="Arial"/>
        </w:rPr>
        <w:t xml:space="preserve"> predloženi predračun.</w:t>
      </w:r>
    </w:p>
    <w:p w:rsidRPr="00380A98" w:rsidR="0031656D" w:rsidP="0031656D" w:rsidRDefault="0031656D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31656D" w:rsidP="0031656D" w:rsidRDefault="0031656D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utvrđuje da je predračun troškova postupka prihvaćen.</w:t>
      </w:r>
    </w:p>
    <w:p w:rsidRPr="00380A98" w:rsidR="0031656D" w:rsidP="0031656D" w:rsidRDefault="0031656D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31656D" w:rsidP="0031656D" w:rsidRDefault="0031656D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3)</w:t>
      </w:r>
    </w:p>
    <w:p w:rsidRPr="00380A98" w:rsidR="0031656D" w:rsidP="0031656D" w:rsidRDefault="0031656D">
      <w:pPr>
        <w:tabs>
          <w:tab w:val="left" w:pos="960"/>
        </w:tabs>
        <w:jc w:val="both"/>
        <w:rPr>
          <w:rFonts w:ascii="Arial" w:hAnsi="Arial" w:cs="Arial"/>
        </w:rPr>
      </w:pPr>
    </w:p>
    <w:p w:rsidR="0031656D" w:rsidP="0031656D" w:rsidRDefault="0031656D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</w:t>
      </w:r>
      <w:r w:rsidR="00A32163">
        <w:rPr>
          <w:rFonts w:ascii="Arial" w:hAnsi="Arial" w:cs="Arial"/>
        </w:rPr>
        <w:t xml:space="preserve">a </w:t>
      </w:r>
      <w:r w:rsidRPr="00380A98">
        <w:rPr>
          <w:rFonts w:ascii="Arial" w:hAnsi="Arial" w:cs="Arial"/>
        </w:rPr>
        <w:t>upravitelj</w:t>
      </w:r>
      <w:r w:rsidR="00A32163">
        <w:rPr>
          <w:rFonts w:ascii="Arial" w:hAnsi="Arial" w:cs="Arial"/>
        </w:rPr>
        <w:t>ica</w:t>
      </w:r>
      <w:r w:rsidRPr="00380A98">
        <w:rPr>
          <w:rFonts w:ascii="Arial" w:hAnsi="Arial" w:cs="Arial"/>
        </w:rPr>
        <w:t xml:space="preserve"> navodi da nema uvjeta za nastavak poslovanja</w:t>
      </w:r>
      <w:r>
        <w:rPr>
          <w:rFonts w:ascii="Arial" w:hAnsi="Arial" w:cs="Arial"/>
        </w:rPr>
        <w:t>.</w:t>
      </w:r>
    </w:p>
    <w:p w:rsidRPr="00380A98" w:rsidR="0031656D" w:rsidP="0031656D" w:rsidRDefault="0031656D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31656D" w:rsidP="0031656D" w:rsidRDefault="00EC7CB2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380A98">
        <w:rPr>
          <w:rFonts w:ascii="Arial" w:hAnsi="Arial" w:cs="Arial"/>
        </w:rPr>
        <w:t>azočn</w:t>
      </w:r>
      <w:r>
        <w:rPr>
          <w:rFonts w:ascii="Arial" w:hAnsi="Arial" w:cs="Arial"/>
        </w:rPr>
        <w:t>i vjerovnici</w:t>
      </w:r>
      <w:r w:rsidRPr="00380A9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glasuju</w:t>
      </w:r>
      <w:r w:rsidRPr="00380A98" w:rsidR="0031656D">
        <w:rPr>
          <w:rFonts w:ascii="Arial" w:hAnsi="Arial" w:cs="Arial"/>
        </w:rPr>
        <w:t xml:space="preserve"> za prijedlog stečajnog upravitelja da se imovina unovči.</w:t>
      </w:r>
    </w:p>
    <w:p w:rsidRPr="00380A98" w:rsidR="0031656D" w:rsidP="0031656D" w:rsidRDefault="0031656D">
      <w:pPr>
        <w:tabs>
          <w:tab w:val="left" w:pos="960"/>
        </w:tabs>
        <w:jc w:val="both"/>
        <w:rPr>
          <w:rFonts w:ascii="Arial" w:hAnsi="Arial" w:cs="Arial"/>
        </w:rPr>
      </w:pPr>
    </w:p>
    <w:p w:rsidR="0031656D" w:rsidP="0031656D" w:rsidRDefault="00A32163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</w:t>
      </w:r>
      <w:r>
        <w:rPr>
          <w:rFonts w:ascii="Arial" w:hAnsi="Arial" w:cs="Arial"/>
        </w:rPr>
        <w:t xml:space="preserve">a </w:t>
      </w:r>
      <w:r w:rsidRPr="00380A98">
        <w:rPr>
          <w:rFonts w:ascii="Arial" w:hAnsi="Arial" w:cs="Arial"/>
        </w:rPr>
        <w:t>upravitelj</w:t>
      </w:r>
      <w:r>
        <w:rPr>
          <w:rFonts w:ascii="Arial" w:hAnsi="Arial" w:cs="Arial"/>
        </w:rPr>
        <w:t>ica</w:t>
      </w:r>
      <w:r w:rsidRPr="00380A98">
        <w:rPr>
          <w:rFonts w:ascii="Arial" w:hAnsi="Arial" w:cs="Arial"/>
        </w:rPr>
        <w:t xml:space="preserve"> </w:t>
      </w:r>
      <w:r w:rsidRPr="00380A98" w:rsidR="0031656D">
        <w:rPr>
          <w:rFonts w:ascii="Arial" w:hAnsi="Arial" w:cs="Arial"/>
        </w:rPr>
        <w:t>navodi da</w:t>
      </w:r>
      <w:r w:rsidR="00BA2192">
        <w:rPr>
          <w:rFonts w:ascii="Arial" w:hAnsi="Arial" w:cs="Arial"/>
        </w:rPr>
        <w:t xml:space="preserve"> od imovine postoji šest vozila ukupne vrijednosti 64.000,00 kuna bez PDV-a, a prema procjeni, osnovnih sredstava, u naravi informatička i uredska oprema prema p</w:t>
      </w:r>
      <w:r w:rsidR="00A24DDC">
        <w:rPr>
          <w:rFonts w:ascii="Arial" w:hAnsi="Arial" w:cs="Arial"/>
        </w:rPr>
        <w:t>rocjeni vrijedno 13.100,00 kuna, potraživanje od kupaca u iznosu od 119.979,76 kuna, a riječ je o većem broju kupaca koji su u međuvremenu brisani iz sudskog registra. Navodi da je dio potraživanja u međuvremenu naplatila i to iznos od 35.000,00 kuna, a ostatak bi bio naplativ u iznosu od oko 20.000,00 kuna, jer za to postoji ovršna isprava, a potraživanja od brisanih društava neće biti moguće naplatiti. Smatra da takva potraživanja nisu ni utuživa jer je riječ o pojedinačno malim iznosima i to uglavnom prema brisanim društvima ili društvima koja su trenutno blokirana.</w:t>
      </w:r>
    </w:p>
    <w:p w:rsidR="00CB42C8" w:rsidP="0031656D" w:rsidRDefault="00CB42C8">
      <w:pPr>
        <w:tabs>
          <w:tab w:val="left" w:pos="960"/>
        </w:tabs>
        <w:jc w:val="both"/>
        <w:rPr>
          <w:rFonts w:ascii="Arial" w:hAnsi="Arial" w:cs="Arial"/>
        </w:rPr>
      </w:pPr>
    </w:p>
    <w:p w:rsidR="00CB42C8" w:rsidP="0031656D" w:rsidRDefault="00A32163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</w:t>
      </w:r>
      <w:r>
        <w:rPr>
          <w:rFonts w:ascii="Arial" w:hAnsi="Arial" w:cs="Arial"/>
        </w:rPr>
        <w:t xml:space="preserve">a </w:t>
      </w:r>
      <w:r w:rsidRPr="00380A98">
        <w:rPr>
          <w:rFonts w:ascii="Arial" w:hAnsi="Arial" w:cs="Arial"/>
        </w:rPr>
        <w:t>upravitelj</w:t>
      </w:r>
      <w:r>
        <w:rPr>
          <w:rFonts w:ascii="Arial" w:hAnsi="Arial" w:cs="Arial"/>
        </w:rPr>
        <w:t>ica</w:t>
      </w:r>
      <w:r w:rsidRPr="00380A98">
        <w:rPr>
          <w:rFonts w:ascii="Arial" w:hAnsi="Arial" w:cs="Arial"/>
        </w:rPr>
        <w:t xml:space="preserve"> </w:t>
      </w:r>
      <w:r w:rsidR="00CB42C8">
        <w:rPr>
          <w:rFonts w:ascii="Arial" w:hAnsi="Arial" w:cs="Arial"/>
        </w:rPr>
        <w:t xml:space="preserve">predlaže da </w:t>
      </w:r>
      <w:r w:rsidR="00A24DDC">
        <w:rPr>
          <w:rFonts w:ascii="Arial" w:hAnsi="Arial" w:cs="Arial"/>
        </w:rPr>
        <w:t>se dakle imovina unovči skupno, dakle vozila i oprema po zajedničkoj cijeni od 93.100,00 kuna u koji iznos je uračunat i PDV.</w:t>
      </w:r>
    </w:p>
    <w:p w:rsidR="00A24DDC" w:rsidP="0031656D" w:rsidRDefault="00A24DDC">
      <w:pPr>
        <w:tabs>
          <w:tab w:val="left" w:pos="960"/>
        </w:tabs>
        <w:jc w:val="both"/>
        <w:rPr>
          <w:rFonts w:ascii="Arial" w:hAnsi="Arial" w:cs="Arial"/>
        </w:rPr>
      </w:pPr>
    </w:p>
    <w:p w:rsidR="00A24DDC" w:rsidP="0031656D" w:rsidRDefault="00A24DDC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 RH predlaže da se zasebno prodaju vozila, a zasebno oprema, pa da se onda vozila prodaju za 64.000,00 kuna + PDV, a oprema 13.100,00 kuna + PDV. Nadalje predlaže da se u slučaju neuspjele prodaje</w:t>
      </w:r>
      <w:r w:rsidR="00C2316B">
        <w:rPr>
          <w:rFonts w:ascii="Arial" w:hAnsi="Arial" w:cs="Arial"/>
        </w:rPr>
        <w:t xml:space="preserve"> nakon 8 dana</w:t>
      </w:r>
      <w:r>
        <w:rPr>
          <w:rFonts w:ascii="Arial" w:hAnsi="Arial" w:cs="Arial"/>
        </w:rPr>
        <w:t xml:space="preserve"> cijena spusti za 50% nakon čega će se na skupštini vjerovnika, ako prodaja ni tako ne uspije, donijeti nova odluka o vrijednosti, a da se unovčenje izvrši neposrednom pogodbom ponuđaču koji ponudi najveću cijenu u okviru uvjeta.</w:t>
      </w:r>
    </w:p>
    <w:p w:rsidR="00A24DDC" w:rsidP="0031656D" w:rsidRDefault="00A24DDC">
      <w:pPr>
        <w:tabs>
          <w:tab w:val="left" w:pos="960"/>
        </w:tabs>
        <w:jc w:val="both"/>
        <w:rPr>
          <w:rFonts w:ascii="Arial" w:hAnsi="Arial" w:cs="Arial"/>
        </w:rPr>
      </w:pPr>
    </w:p>
    <w:p w:rsidR="00A24DDC" w:rsidP="0031656D" w:rsidRDefault="00A24DDC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Prijedlog zastupnice po zakonu RH daje se na glasovanje.</w:t>
      </w:r>
    </w:p>
    <w:p w:rsidR="00A24DDC" w:rsidP="0031656D" w:rsidRDefault="00A24DDC">
      <w:pPr>
        <w:tabs>
          <w:tab w:val="left" w:pos="960"/>
        </w:tabs>
        <w:jc w:val="both"/>
        <w:rPr>
          <w:rFonts w:ascii="Arial" w:hAnsi="Arial" w:cs="Arial"/>
        </w:rPr>
      </w:pPr>
    </w:p>
    <w:p w:rsidR="00A24DDC" w:rsidP="0031656D" w:rsidRDefault="00A24DDC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Za prijedlog glasuju svi nazočni vjerovnici.</w:t>
      </w:r>
    </w:p>
    <w:p w:rsidR="00A32163" w:rsidP="0031656D" w:rsidRDefault="00A32163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31656D" w:rsidP="0031656D" w:rsidRDefault="0031656D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31656D" w:rsidP="0031656D" w:rsidRDefault="0031656D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utvrđuje da su na skupštini vjerovnika donijete slijedeće odluke</w:t>
      </w:r>
    </w:p>
    <w:p w:rsidRPr="00380A98" w:rsidR="0031656D" w:rsidP="0031656D" w:rsidRDefault="0031656D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31656D" w:rsidP="0031656D" w:rsidRDefault="00C2316B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Prihvaća se izvješće stečajne upraviteljice</w:t>
      </w:r>
      <w:r w:rsidRPr="00380A98" w:rsidR="0031656D">
        <w:rPr>
          <w:rFonts w:ascii="Arial" w:hAnsi="Arial" w:cs="Arial"/>
        </w:rPr>
        <w:t>.</w:t>
      </w:r>
    </w:p>
    <w:p w:rsidRPr="00380A98" w:rsidR="0031656D" w:rsidP="0031656D" w:rsidRDefault="0031656D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Prihvaća se predračun troškova stečajnog postupka u iznosu od </w:t>
      </w:r>
      <w:r w:rsidR="00C2316B">
        <w:rPr>
          <w:rFonts w:ascii="Arial" w:hAnsi="Arial" w:cs="Arial"/>
        </w:rPr>
        <w:t>42.200,00</w:t>
      </w:r>
      <w:r w:rsidR="003162C4">
        <w:rPr>
          <w:rFonts w:ascii="Arial" w:hAnsi="Arial" w:cs="Arial"/>
        </w:rPr>
        <w:t xml:space="preserve"> </w:t>
      </w:r>
      <w:r w:rsidRPr="00380A98">
        <w:rPr>
          <w:rFonts w:ascii="Arial" w:hAnsi="Arial" w:cs="Arial"/>
        </w:rPr>
        <w:t>kuna.</w:t>
      </w:r>
    </w:p>
    <w:p w:rsidR="0031656D" w:rsidP="0031656D" w:rsidRDefault="0031656D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Imovina dužnika</w:t>
      </w:r>
      <w:r w:rsidR="003162C4">
        <w:rPr>
          <w:rFonts w:ascii="Arial" w:hAnsi="Arial" w:cs="Arial"/>
        </w:rPr>
        <w:t xml:space="preserve"> će se unovčiti.</w:t>
      </w:r>
    </w:p>
    <w:p w:rsidR="00C2316B" w:rsidP="0031656D" w:rsidRDefault="00C2316B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Imovina će se unovčiti neposrednom pogodbom na način da se vozila prodaju skupno po početnoj vrijednosti od 64.000,00 kuna + PDV, a uredska i informatička oprema također skupno po početnoj vrijednosti od 13.100,00 kuna + PDV, te da se nakon neuspjele prodaje po proteku 8 dana cijena spusti za 50%, uz obvezu stečajne upraviteljice da prihvati najpovoljniju ponudu.</w:t>
      </w:r>
    </w:p>
    <w:p w:rsidRPr="00380A98" w:rsidR="004C4C64" w:rsidP="0031656D" w:rsidRDefault="004C4C64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B71E0E" w:rsidP="001B0AD2" w:rsidRDefault="00B71E0E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lastRenderedPageBreak/>
        <w:t xml:space="preserve">Izvještajno ročište dovršeno. </w:t>
      </w:r>
    </w:p>
    <w:p w:rsidRPr="00380A98" w:rsidR="00B71E0E" w:rsidP="00B71E0E" w:rsidRDefault="00B71E0E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Pr="00380A98" w:rsidR="00B71E0E" w:rsidP="00B71E0E" w:rsidRDefault="00B71E0E">
      <w:pPr>
        <w:tabs>
          <w:tab w:val="left" w:pos="0"/>
          <w:tab w:val="left" w:pos="360"/>
        </w:tabs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Dovršeno u </w:t>
      </w:r>
      <w:r w:rsidR="00CB42C8">
        <w:rPr>
          <w:rFonts w:ascii="Arial" w:hAnsi="Arial" w:cs="Arial"/>
        </w:rPr>
        <w:t>8</w:t>
      </w:r>
      <w:r w:rsidR="00043BE5">
        <w:rPr>
          <w:rFonts w:ascii="Arial" w:hAnsi="Arial" w:cs="Arial"/>
        </w:rPr>
        <w:t>,</w:t>
      </w:r>
      <w:r w:rsidR="00C2316B">
        <w:rPr>
          <w:rFonts w:ascii="Arial" w:hAnsi="Arial" w:cs="Arial"/>
        </w:rPr>
        <w:t>55</w:t>
      </w:r>
      <w:r w:rsidRPr="00380A98">
        <w:rPr>
          <w:rFonts w:ascii="Arial" w:hAnsi="Arial" w:cs="Arial"/>
        </w:rPr>
        <w:t xml:space="preserve"> sati.</w:t>
      </w:r>
    </w:p>
    <w:p w:rsidRPr="00380A98" w:rsidR="00B71E0E" w:rsidP="00B71E0E" w:rsidRDefault="00B71E0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B71E0E" w:rsidP="00B71E0E" w:rsidRDefault="00B71E0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ZAPISNIČAR</w:t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  <w:t xml:space="preserve">SUTKINJA            STEČAJNI UPRAVITELJ </w:t>
      </w:r>
      <w:r w:rsidRPr="00380A98">
        <w:rPr>
          <w:rFonts w:ascii="Arial" w:hAnsi="Arial" w:cs="Arial"/>
        </w:rPr>
        <w:tab/>
      </w:r>
    </w:p>
    <w:p w:rsidRPr="00380A98" w:rsidR="00B71E0E" w:rsidP="00B71E0E" w:rsidRDefault="00B71E0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B71E0E" w:rsidP="00B71E0E" w:rsidRDefault="00B71E0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B71E0E" w:rsidP="00B71E0E" w:rsidRDefault="00B71E0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VJEROVNICI</w:t>
      </w:r>
    </w:p>
    <w:p w:rsidRPr="00380A98" w:rsidR="00DB052E" w:rsidP="00B71E0E" w:rsidRDefault="00DB052E">
      <w:pPr>
        <w:tabs>
          <w:tab w:val="left" w:pos="960"/>
        </w:tabs>
        <w:jc w:val="both"/>
        <w:rPr>
          <w:rFonts w:ascii="Arial" w:hAnsi="Arial" w:cs="Arial"/>
        </w:rPr>
      </w:pPr>
    </w:p>
    <w:sectPr w:rsidRPr="00380A98" w:rsidR="00DB052E" w:rsidSect="00882B0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1418" w:right="102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57B11" w:rsidP="00657B11" w:rsidRDefault="00657B11">
      <w:r>
        <w:separator/>
      </w:r>
    </w:p>
  </w:endnote>
  <w:endnote w:type="continuationSeparator" w:id="0">
    <w:p w:rsidR="00657B11" w:rsidP="00657B11" w:rsidRDefault="00657B1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657B11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P="00F6328A" w:rsidRDefault="00106D67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106D67">
    <w:pPr>
      <w:pStyle w:val="Podnoje"/>
      <w:framePr w:wrap="around" w:hAnchor="margin" w:vAnchor="text" w:xAlign="right" w:y="1"/>
      <w:rPr>
        <w:rStyle w:val="Brojstranice"/>
      </w:rPr>
    </w:pPr>
  </w:p>
  <w:p w:rsidR="001B6783" w:rsidP="005973AD" w:rsidRDefault="00106D67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57B11" w:rsidP="00657B11" w:rsidRDefault="00657B11">
      <w:r>
        <w:separator/>
      </w:r>
    </w:p>
  </w:footnote>
  <w:footnote w:type="continuationSeparator" w:id="0">
    <w:p w:rsidR="00657B11" w:rsidP="00657B11" w:rsidRDefault="00657B1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7A1E4E" w:rsidRDefault="00657B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RDefault="00106D6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80A98" w:rsidR="001B6783" w:rsidP="007A1E4E" w:rsidRDefault="00657B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380A98">
      <w:rPr>
        <w:rStyle w:val="Brojstranice"/>
        <w:rFonts w:ascii="Arial" w:hAnsi="Arial" w:cs="Arial"/>
      </w:rPr>
      <w:fldChar w:fldCharType="begin"/>
    </w:r>
    <w:r w:rsidRPr="00380A98">
      <w:rPr>
        <w:rStyle w:val="Brojstranice"/>
        <w:rFonts w:ascii="Arial" w:hAnsi="Arial" w:cs="Arial"/>
      </w:rPr>
      <w:instrText xml:space="preserve">PAGE  </w:instrText>
    </w:r>
    <w:r w:rsidRPr="00380A98">
      <w:rPr>
        <w:rStyle w:val="Brojstranice"/>
        <w:rFonts w:ascii="Arial" w:hAnsi="Arial" w:cs="Arial"/>
      </w:rPr>
      <w:fldChar w:fldCharType="separate"/>
    </w:r>
    <w:r w:rsidR="00106D67">
      <w:rPr>
        <w:rStyle w:val="Brojstranice"/>
        <w:rFonts w:ascii="Arial" w:hAnsi="Arial" w:cs="Arial"/>
        <w:noProof/>
      </w:rPr>
      <w:t>3</w:t>
    </w:r>
    <w:r w:rsidRPr="00380A98">
      <w:rPr>
        <w:rStyle w:val="Brojstranice"/>
        <w:rFonts w:ascii="Arial" w:hAnsi="Arial" w:cs="Arial"/>
      </w:rPr>
      <w:fldChar w:fldCharType="end"/>
    </w:r>
  </w:p>
  <w:p w:rsidRPr="00380A98" w:rsidR="001B6783" w:rsidP="00020988" w:rsidRDefault="00657B11">
    <w:pPr>
      <w:jc w:val="right"/>
      <w:rPr>
        <w:rFonts w:ascii="Arial" w:hAnsi="Arial" w:cs="Arial"/>
        <w:bCs/>
      </w:rPr>
    </w:pPr>
    <w:r w:rsidRPr="00380A98">
      <w:rPr>
        <w:rFonts w:ascii="Arial" w:hAnsi="Arial" w:cs="Arial"/>
      </w:rPr>
      <w:t>Posl.br.</w:t>
    </w:r>
    <w:r w:rsidRPr="00380A98">
      <w:rPr>
        <w:rFonts w:ascii="Arial" w:hAnsi="Arial" w:cs="Arial"/>
        <w:bCs/>
      </w:rPr>
      <w:t xml:space="preserve"> 1 St-</w:t>
    </w:r>
    <w:r w:rsidR="00A32163">
      <w:rPr>
        <w:rFonts w:ascii="Arial" w:hAnsi="Arial" w:cs="Arial"/>
        <w:bCs/>
      </w:rPr>
      <w:t>538</w:t>
    </w:r>
    <w:r w:rsidRPr="00380A98" w:rsidR="000C28EF">
      <w:rPr>
        <w:rFonts w:ascii="Arial" w:hAnsi="Arial" w:cs="Arial"/>
        <w:bCs/>
      </w:rPr>
      <w:t>/</w:t>
    </w:r>
    <w:r w:rsidRPr="00380A98" w:rsidR="005347BE">
      <w:rPr>
        <w:rFonts w:ascii="Arial" w:hAnsi="Arial" w:cs="Arial"/>
        <w:bCs/>
      </w:rPr>
      <w:t>20</w:t>
    </w:r>
    <w:r w:rsidR="004C4C64">
      <w:rPr>
        <w:rFonts w:ascii="Arial" w:hAnsi="Arial" w:cs="Arial"/>
        <w:bCs/>
      </w:rPr>
      <w:t>21</w:t>
    </w:r>
    <w:r w:rsidRPr="00380A98" w:rsidR="000C28EF">
      <w:rPr>
        <w:rFonts w:ascii="Arial" w:hAnsi="Arial" w:cs="Arial"/>
        <w:bCs/>
      </w:rPr>
      <w:t>-</w:t>
    </w:r>
    <w:r w:rsidR="00DD029C">
      <w:rPr>
        <w:rFonts w:ascii="Arial" w:hAnsi="Arial" w:cs="Arial"/>
        <w:bCs/>
      </w:rPr>
      <w:t>32</w:t>
    </w:r>
  </w:p>
  <w:p w:rsidR="001B6783" w:rsidP="00D154FA" w:rsidRDefault="00106D67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80A98" w:rsidR="00657B11" w:rsidP="00657B11" w:rsidRDefault="00657B11">
    <w:pPr>
      <w:pStyle w:val="Zaglavlje"/>
      <w:jc w:val="right"/>
      <w:rPr>
        <w:rFonts w:ascii="Arial" w:hAnsi="Arial" w:cs="Arial"/>
      </w:rPr>
    </w:pPr>
    <w:r w:rsidRPr="00380A98">
      <w:rPr>
        <w:rFonts w:ascii="Arial" w:hAnsi="Arial" w:cs="Arial"/>
      </w:rPr>
      <w:t>1St-</w:t>
    </w:r>
    <w:r w:rsidR="00A32163">
      <w:rPr>
        <w:rFonts w:ascii="Arial" w:hAnsi="Arial" w:cs="Arial"/>
      </w:rPr>
      <w:t>538</w:t>
    </w:r>
    <w:r w:rsidRPr="00380A98" w:rsidR="007038D3">
      <w:rPr>
        <w:rFonts w:ascii="Arial" w:hAnsi="Arial" w:cs="Arial"/>
      </w:rPr>
      <w:t>/</w:t>
    </w:r>
    <w:r w:rsidRPr="00380A98" w:rsidR="005347BE">
      <w:rPr>
        <w:rFonts w:ascii="Arial" w:hAnsi="Arial" w:cs="Arial"/>
      </w:rPr>
      <w:t>20</w:t>
    </w:r>
    <w:r w:rsidR="004C4C64">
      <w:rPr>
        <w:rFonts w:ascii="Arial" w:hAnsi="Arial" w:cs="Arial"/>
      </w:rPr>
      <w:t>21</w:t>
    </w:r>
    <w:r w:rsidRPr="00380A98" w:rsidR="007038D3">
      <w:rPr>
        <w:rFonts w:ascii="Arial" w:hAnsi="Arial" w:cs="Arial"/>
      </w:rPr>
      <w:t>-</w:t>
    </w:r>
    <w:r w:rsidR="00DD029C">
      <w:rPr>
        <w:rFonts w:ascii="Arial" w:hAnsi="Arial" w:cs="Arial"/>
      </w:rPr>
      <w:t>32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A9316C"/>
    <w:multiLevelType w:val="hybridMultilevel"/>
    <w:tmpl w:val="A22CE7A8"/>
    <w:lvl w:ilvl="0" w:tplc="61C410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F8F447E"/>
    <w:multiLevelType w:val="hybridMultilevel"/>
    <w:tmpl w:val="0DD4DFBA"/>
    <w:lvl w:ilvl="0" w:tplc="DA1AA96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3394D54"/>
    <w:multiLevelType w:val="hybridMultilevel"/>
    <w:tmpl w:val="EC90D950"/>
    <w:lvl w:ilvl="0" w:tplc="04DCB82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41510D10"/>
    <w:multiLevelType w:val="hybridMultilevel"/>
    <w:tmpl w:val="08AC19CA"/>
    <w:lvl w:ilvl="0" w:tplc="3BB0448C">
      <w:start w:val="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7F41B9D"/>
    <w:multiLevelType w:val="hybridMultilevel"/>
    <w:tmpl w:val="08BA19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5D775DFD"/>
    <w:multiLevelType w:val="hybridMultilevel"/>
    <w:tmpl w:val="BFE66E28"/>
    <w:lvl w:ilvl="0" w:tplc="44607464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9065C71"/>
    <w:multiLevelType w:val="hybridMultilevel"/>
    <w:tmpl w:val="9DA8DC40"/>
    <w:lvl w:ilvl="0" w:tplc="F948DF7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12"/>
  </w:num>
  <w:num w:numId="7">
    <w:abstractNumId w:val="2"/>
  </w:num>
  <w:num w:numId="8">
    <w:abstractNumId w:val="9"/>
  </w:num>
  <w:num w:numId="9">
    <w:abstractNumId w:val="7"/>
  </w:num>
  <w:num w:numId="10">
    <w:abstractNumId w:val="0"/>
  </w:num>
  <w:num w:numId="11">
    <w:abstractNumId w:val="10"/>
  </w:num>
  <w:num w:numId="12">
    <w:abstractNumId w:val="8"/>
  </w:num>
  <w:num w:numId="13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spidmax="2457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B11"/>
    <w:rsid w:val="000109C7"/>
    <w:rsid w:val="0001217C"/>
    <w:rsid w:val="00020692"/>
    <w:rsid w:val="00043BE5"/>
    <w:rsid w:val="00054CC2"/>
    <w:rsid w:val="00063729"/>
    <w:rsid w:val="000731B4"/>
    <w:rsid w:val="000A03F1"/>
    <w:rsid w:val="000C28EF"/>
    <w:rsid w:val="001024AD"/>
    <w:rsid w:val="00106D67"/>
    <w:rsid w:val="00124EE6"/>
    <w:rsid w:val="00125AA6"/>
    <w:rsid w:val="00130815"/>
    <w:rsid w:val="00144BC2"/>
    <w:rsid w:val="00145D13"/>
    <w:rsid w:val="001502FB"/>
    <w:rsid w:val="001520A9"/>
    <w:rsid w:val="00162A0A"/>
    <w:rsid w:val="0016674B"/>
    <w:rsid w:val="001761B0"/>
    <w:rsid w:val="001806A7"/>
    <w:rsid w:val="001915B4"/>
    <w:rsid w:val="00197ED6"/>
    <w:rsid w:val="001B0AD2"/>
    <w:rsid w:val="001D3056"/>
    <w:rsid w:val="001D514D"/>
    <w:rsid w:val="001F5FDB"/>
    <w:rsid w:val="00245BB5"/>
    <w:rsid w:val="00267DF9"/>
    <w:rsid w:val="0028068C"/>
    <w:rsid w:val="002815C9"/>
    <w:rsid w:val="00290BF8"/>
    <w:rsid w:val="002A4BEE"/>
    <w:rsid w:val="002B5261"/>
    <w:rsid w:val="002F1AFB"/>
    <w:rsid w:val="002F2753"/>
    <w:rsid w:val="003071EA"/>
    <w:rsid w:val="00315E67"/>
    <w:rsid w:val="003162C4"/>
    <w:rsid w:val="0031656D"/>
    <w:rsid w:val="003414B4"/>
    <w:rsid w:val="00350DF4"/>
    <w:rsid w:val="0036059B"/>
    <w:rsid w:val="003730D3"/>
    <w:rsid w:val="00375D8C"/>
    <w:rsid w:val="00380A98"/>
    <w:rsid w:val="003C74D2"/>
    <w:rsid w:val="003F57C0"/>
    <w:rsid w:val="00401F7E"/>
    <w:rsid w:val="00412A24"/>
    <w:rsid w:val="00415A5B"/>
    <w:rsid w:val="004202A7"/>
    <w:rsid w:val="0042042A"/>
    <w:rsid w:val="00437B7A"/>
    <w:rsid w:val="00440511"/>
    <w:rsid w:val="00484DE2"/>
    <w:rsid w:val="00485D76"/>
    <w:rsid w:val="004A5C03"/>
    <w:rsid w:val="004A6F48"/>
    <w:rsid w:val="004C4C64"/>
    <w:rsid w:val="004D6AEE"/>
    <w:rsid w:val="00510CE0"/>
    <w:rsid w:val="00530BE7"/>
    <w:rsid w:val="005347BE"/>
    <w:rsid w:val="0054161A"/>
    <w:rsid w:val="0054198B"/>
    <w:rsid w:val="0054403D"/>
    <w:rsid w:val="00555878"/>
    <w:rsid w:val="00555E60"/>
    <w:rsid w:val="00594A8B"/>
    <w:rsid w:val="005D07B7"/>
    <w:rsid w:val="005D6822"/>
    <w:rsid w:val="005E4C12"/>
    <w:rsid w:val="00601119"/>
    <w:rsid w:val="00604457"/>
    <w:rsid w:val="006410B6"/>
    <w:rsid w:val="00643F81"/>
    <w:rsid w:val="00654178"/>
    <w:rsid w:val="00656E41"/>
    <w:rsid w:val="00657B11"/>
    <w:rsid w:val="0066646A"/>
    <w:rsid w:val="00685F4D"/>
    <w:rsid w:val="006A16E6"/>
    <w:rsid w:val="006B1A22"/>
    <w:rsid w:val="006B4F9A"/>
    <w:rsid w:val="006B7734"/>
    <w:rsid w:val="006E4A2A"/>
    <w:rsid w:val="006E7C61"/>
    <w:rsid w:val="007038D3"/>
    <w:rsid w:val="007068B7"/>
    <w:rsid w:val="007139AE"/>
    <w:rsid w:val="00714AB7"/>
    <w:rsid w:val="0073558C"/>
    <w:rsid w:val="007405D2"/>
    <w:rsid w:val="00750586"/>
    <w:rsid w:val="00772728"/>
    <w:rsid w:val="007A14C1"/>
    <w:rsid w:val="007A7B0F"/>
    <w:rsid w:val="007B69EF"/>
    <w:rsid w:val="007C65A2"/>
    <w:rsid w:val="007D179C"/>
    <w:rsid w:val="007E002D"/>
    <w:rsid w:val="007F6642"/>
    <w:rsid w:val="008116D6"/>
    <w:rsid w:val="0081772F"/>
    <w:rsid w:val="008204C8"/>
    <w:rsid w:val="008443C3"/>
    <w:rsid w:val="008502F3"/>
    <w:rsid w:val="008561BA"/>
    <w:rsid w:val="00862F65"/>
    <w:rsid w:val="008634CB"/>
    <w:rsid w:val="00873B91"/>
    <w:rsid w:val="00876EC6"/>
    <w:rsid w:val="00880BC4"/>
    <w:rsid w:val="00886040"/>
    <w:rsid w:val="008A2F23"/>
    <w:rsid w:val="008B6C3B"/>
    <w:rsid w:val="008D4B6B"/>
    <w:rsid w:val="008D7345"/>
    <w:rsid w:val="008E5CAA"/>
    <w:rsid w:val="009274FE"/>
    <w:rsid w:val="00947E47"/>
    <w:rsid w:val="0095400C"/>
    <w:rsid w:val="00965659"/>
    <w:rsid w:val="00995DCA"/>
    <w:rsid w:val="009A51D4"/>
    <w:rsid w:val="009B507E"/>
    <w:rsid w:val="009C0642"/>
    <w:rsid w:val="009E2F6A"/>
    <w:rsid w:val="009E6DDF"/>
    <w:rsid w:val="00A01489"/>
    <w:rsid w:val="00A24AB8"/>
    <w:rsid w:val="00A24DDC"/>
    <w:rsid w:val="00A24F16"/>
    <w:rsid w:val="00A276B3"/>
    <w:rsid w:val="00A32163"/>
    <w:rsid w:val="00A327E3"/>
    <w:rsid w:val="00A40446"/>
    <w:rsid w:val="00A6131F"/>
    <w:rsid w:val="00A721CB"/>
    <w:rsid w:val="00A72B47"/>
    <w:rsid w:val="00A90F02"/>
    <w:rsid w:val="00AA17AB"/>
    <w:rsid w:val="00AC2FBE"/>
    <w:rsid w:val="00AF41BC"/>
    <w:rsid w:val="00AF4EC4"/>
    <w:rsid w:val="00B05ACA"/>
    <w:rsid w:val="00B27AB3"/>
    <w:rsid w:val="00B31B65"/>
    <w:rsid w:val="00B41397"/>
    <w:rsid w:val="00B600EF"/>
    <w:rsid w:val="00B603CD"/>
    <w:rsid w:val="00B71E0E"/>
    <w:rsid w:val="00B90D6C"/>
    <w:rsid w:val="00B92ADA"/>
    <w:rsid w:val="00B978B3"/>
    <w:rsid w:val="00BA2192"/>
    <w:rsid w:val="00BD13F9"/>
    <w:rsid w:val="00BD306B"/>
    <w:rsid w:val="00BF5833"/>
    <w:rsid w:val="00C068CF"/>
    <w:rsid w:val="00C2316B"/>
    <w:rsid w:val="00C3251E"/>
    <w:rsid w:val="00C5051F"/>
    <w:rsid w:val="00C50BF3"/>
    <w:rsid w:val="00C72B43"/>
    <w:rsid w:val="00C7364B"/>
    <w:rsid w:val="00C9447A"/>
    <w:rsid w:val="00C96E55"/>
    <w:rsid w:val="00CB067D"/>
    <w:rsid w:val="00CB42C8"/>
    <w:rsid w:val="00CB7074"/>
    <w:rsid w:val="00CD316F"/>
    <w:rsid w:val="00CE4E13"/>
    <w:rsid w:val="00CF4076"/>
    <w:rsid w:val="00CF7C56"/>
    <w:rsid w:val="00D11390"/>
    <w:rsid w:val="00D41701"/>
    <w:rsid w:val="00D87D2B"/>
    <w:rsid w:val="00DA1EB0"/>
    <w:rsid w:val="00DA3F93"/>
    <w:rsid w:val="00DB052E"/>
    <w:rsid w:val="00DD029C"/>
    <w:rsid w:val="00DD3263"/>
    <w:rsid w:val="00DE500C"/>
    <w:rsid w:val="00E01751"/>
    <w:rsid w:val="00E160EE"/>
    <w:rsid w:val="00E37447"/>
    <w:rsid w:val="00E408C6"/>
    <w:rsid w:val="00E412F2"/>
    <w:rsid w:val="00E47A68"/>
    <w:rsid w:val="00E728DE"/>
    <w:rsid w:val="00EA4B7D"/>
    <w:rsid w:val="00EC7CB2"/>
    <w:rsid w:val="00ED1986"/>
    <w:rsid w:val="00ED7065"/>
    <w:rsid w:val="00EE03A0"/>
    <w:rsid w:val="00EE2922"/>
    <w:rsid w:val="00EE545C"/>
    <w:rsid w:val="00F03E64"/>
    <w:rsid w:val="00F0734D"/>
    <w:rsid w:val="00F12B5A"/>
    <w:rsid w:val="00F1620B"/>
    <w:rsid w:val="00F17A01"/>
    <w:rsid w:val="00F20E59"/>
    <w:rsid w:val="00F32413"/>
    <w:rsid w:val="00F6091C"/>
    <w:rsid w:val="00F61CF1"/>
    <w:rsid w:val="00F62A91"/>
    <w:rsid w:val="00F67F47"/>
    <w:rsid w:val="00F74415"/>
    <w:rsid w:val="00F82049"/>
    <w:rsid w:val="00FA5438"/>
    <w:rsid w:val="00FB7A4A"/>
    <w:rsid w:val="00FE6D5C"/>
    <w:rsid w:val="00FE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457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jc w:val="center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57B11"/>
    <w:pPr>
      <w:jc w:val="left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657B1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657B11"/>
  </w:style>
  <w:style w:type="paragraph" w:styleId="Zaglavlje">
    <w:name w:val="header"/>
    <w:basedOn w:val="Normal"/>
    <w:link w:val="ZaglavljeChar"/>
    <w:rsid w:val="00657B1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57B11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730D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730D3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06D6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06D67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06D67"/>
    <w:rPr>
      <w:rFonts w:ascii="Arial" w:hAnsi="Arial" w:cs="Arial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06D67"/>
    <w:rPr>
      <w:rFonts w:ascii="Arial" w:hAnsi="Arial" w:cs="Arial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06D67"/>
    <w:rPr>
      <w:rFonts w:ascii="Arial" w:hAnsi="Arial" w:cs="Arial"/>
      <w:bCs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7B11"/>
    <w:pPr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30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30D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6D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D6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D67"/>
    <w:rPr>
      <w:rFonts w:ascii="Arial" w:cs="Arial" w:hAnsi="Arial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D67"/>
    <w:rPr>
      <w:rFonts w:ascii="Arial" w:cs="Arial" w:hAnsi="Arial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D67"/>
    <w:rPr>
      <w:rFonts w:ascii="Arial" w:cs="Arial" w:hAnsi="Arial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87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29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90996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9095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8484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386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5270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1503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899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16458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800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458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2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header3.xml" Type="http://schemas.openxmlformats.org/officeDocument/2006/relationships/head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12</izvorni_sadrzaj>
    <derivirana_varijabla naziv="DomainObject.Prostorija.Naziv_1">Sudnica 12</derivirana_varijabla>
  </DomainObject.Prostorija.Naziv>
  <DomainObject.Prostorija.Oznaka>
    <izvorni_sadrzaj>Sudnica 12</izvorni_sadrzaj>
    <derivirana_varijabla naziv="DomainObject.Prostorija.Oznaka_1">Sudnica 12</derivirana_varijabla>
  </DomainObject.Prostorija.Oznaka>
  <DomainObject.Obrazlozenje>
    <izvorni_sadrzaj/>
    <derivirana_varijabla naziv="DomainObject.Obrazlozenje_1"/>
  </DomainObject.Obrazlozenje>
  <DomainObject.StvarniPocetakDatum>
    <izvorni_sadrzaj>6. travnja 2022.</izvorni_sadrzaj>
    <derivirana_varijabla naziv="DomainObject.StvarniPocetakDatum_1">6. travnja 2022.</derivirana_varijabla>
  </DomainObject.StvarniPocetakDatum>
  <DomainObject.StvarniZavrsetakDatum>
    <izvorni_sadrzaj>6. travnja 2022.</izvorni_sadrzaj>
    <derivirana_varijabla naziv="DomainObject.StvarniZavrsetakDatum_1">6. travnja 2022.</derivirana_varijabla>
  </DomainObject.StvarniZavrsetakDatum>
  <DomainObject.PlaniraniZavrsetakDatum>
    <izvorni_sadrzaj>6. travnja 2022.</izvorni_sadrzaj>
    <derivirana_varijabla naziv="DomainObject.PlaniraniZavrsetakDatum_1">6. travnja 2022.</derivirana_varijabla>
  </DomainObject.PlaniraniZavrsetakDatum>
  <DomainObject.PlaniraniPocetakDatum>
    <izvorni_sadrzaj>6. travnja 2022.</izvorni_sadrzaj>
    <derivirana_varijabla naziv="DomainObject.PlaniraniPocetakDatum_1">6. travnja 2022.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08:55</izvorni_sadrzaj>
    <derivirana_varijabla naziv="DomainObject.StvarniZavrsetakVrijeme_1">08:55</derivirana_varijabla>
  </DomainObject.StvarniZavrsetakVrijeme>
  <DomainObject.PlaniraniZavrsetakVrijeme>
    <izvorni_sadrzaj>09:00</izvorni_sadrzaj>
    <derivirana_varijabla naziv="DomainObject.PlaniraniZavrsetakVrijeme_1">09:00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travnja 2022.</izvorni_sadrzaj>
    <derivirana_varijabla naziv="DomainObject.Zapisnik.DatumKreiranja_1">6. travnja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St-538/2021-33</izvorni_sadrzaj>
    <derivirana_varijabla naziv="DomainObject.Zapisnik.Oznaka_1">St-538/2021-33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</izvorni_sadrzaj>
    <derivirana_varijabla naziv="DomainObject.Predmet.Broj_1">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2021.</izvorni_sadrzaj>
    <derivirana_varijabla naziv="DomainObject.Predmet.DatumOsnivanja_1">1.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St-538/2021</izvorni_sadrzaj>
    <derivirana_varijabla naziv="DomainObject.Predmet.OznakaBroj_1">St-538/2021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 (25)</izvorni_sadrzaj>
    <derivirana_varijabla naziv="DomainObject.Predmet.PrimjedbaSuca_1">č.p. (25)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VRAŽAP, društvo s ograničenom odgovornošću za trgovinu, ugostiteljstvo, turizam i usluge; Oleg Hajnc</izvorni_sadrzaj>
    <derivirana_varijabla naziv="DomainObject.Predmet.StrankaFormated_1">  VRAŽAP, društvo s ograničenom odgovornošću za trgovinu, ugostiteljstvo, turizam i usluge; Oleg Hajnc</derivirana_varijabla>
  </DomainObject.Predmet.StrankaFormated>
  <DomainObject.Predmet.StrankaFormatedOIB>
    <izvorni_sadrzaj>  VRAŽAP, društvo s ograničenom odgovornošću za trgovinu, ugostiteljstvo, turizam i usluge, OIB 60795796786; Oleg Hajnc, OIB 59783719054</izvorni_sadrzaj>
    <derivirana_varijabla naziv="DomainObject.Predmet.StrankaFormatedOIB_1">  VRAŽAP, društvo s ograničenom odgovornošću za trgovinu, ugostiteljstvo, turizam i usluge, OIB 60795796786; Oleg Hajnc, OIB 59783719054</derivirana_varijabla>
  </DomainObject.Predmet.StrankaFormatedOIB>
  <DomainObject.Predmet.StrankaFormatedWithAdress>
    <izvorni_sadrzaj> VRAŽAP, društvo s ograničenom odgovornošću za trgovinu, ugostiteljstvo, turizam i usluge, Ulica Marijane Radev 28, 23000 Zadar; Oleg Hajnc, Admirala J. Šubića Od Cezana 25, 23000 Zadar</izvorni_sadrzaj>
    <derivirana_varijabla naziv="DomainObject.Predmet.StrankaFormatedWithAdress_1"> VRAŽAP, društvo s ograničenom odgovornošću za trgovinu, ugostiteljstvo, turizam i usluge, Ulica Marijane Radev 28, 23000 Zadar; Oleg Hajnc, Admirala J. Šubića Od Cezana 25, 23000 Zadar</derivirana_varijabla>
  </DomainObject.Predmet.StrankaFormatedWithAdress>
  <DomainObject.Predmet.StrankaFormatedWithAdressOIB>
    <izvorni_sadrzaj> VRAŽAP, društvo s ograničenom odgovornošću za trgovinu, ugostiteljstvo, turizam i usluge, OIB 60795796786, Ulica Marijane Radev 28, 23000 Zadar; Oleg Hajnc, OIB 59783719054, Admirala J. Šubića Od Cezana 25, 23000 Zadar</izvorni_sadrzaj>
    <derivirana_varijabla naziv="DomainObject.Predmet.StrankaFormatedWithAdressOIB_1"> VRAŽAP, društvo s ograničenom odgovornošću za trgovinu, ugostiteljstvo, turizam i usluge, OIB 60795796786, Ulica Marijane Radev 28, 23000 Zadar; Oleg Hajnc, OIB 59783719054, Admirala J. Šubića Od Cezana 25, 23000 Zadar</derivirana_varijabla>
  </DomainObject.Predmet.StrankaFormatedWithAdressOIB>
  <DomainObject.Predmet.StrankaWithAdress>
    <izvorni_sadrzaj>VRAŽAP, društvo s ograničenom odgovornošću za trgovinu, ugostiteljstvo, turizam i usluge Ulica Marijane Radev 28,23000 Zadar,Oleg Hajnc Admirala J. Šubića Od Cezana 25,23000 Zadar</izvorni_sadrzaj>
    <derivirana_varijabla naziv="DomainObject.Predmet.StrankaWithAdress_1">VRAŽAP, društvo s ograničenom odgovornošću za trgovinu, ugostiteljstvo, turizam i usluge Ulica Marijane Radev 28,23000 Zadar,Oleg Hajnc Admirala J. Šubića Od Cezana 25,23000 Zadar</derivirana_varijabla>
  </DomainObject.Predmet.StrankaWithAdress>
  <DomainObject.Predmet.StrankaWithAdressOIB>
    <izvorni_sadrzaj>VRAŽAP, društvo s ograničenom odgovornošću za trgovinu, ugostiteljstvo, turizam i usluge, OIB 60795796786, Ulica Marijane Radev 28,23000 Zadar,Oleg Hajnc, OIB 59783719054, Admirala J. Šubića Od Cezana 25,23000 Zadar</izvorni_sadrzaj>
    <derivirana_varijabla naziv="DomainObject.Predmet.StrankaWithAdressOIB_1">VRAŽAP, društvo s ograničenom odgovornošću za trgovinu, ugostiteljstvo, turizam i usluge, OIB 60795796786, Ulica Marijane Radev 28,23000 Zadar,Oleg Hajnc, OIB 59783719054, Admirala J. Šubića Od Cezana 25,23000 Zadar</derivirana_varijabla>
  </DomainObject.Predmet.StrankaWithAdressOIB>
  <DomainObject.Predmet.StrankaNazivFormated>
    <izvorni_sadrzaj>VRAŽAP, društvo s ograničenom odgovornošću za trgovinu, ugostiteljstvo, turizam i usluge,Oleg Hajnc</izvorni_sadrzaj>
    <derivirana_varijabla naziv="DomainObject.Predmet.StrankaNazivFormated_1">VRAŽAP, društvo s ograničenom odgovornošću za trgovinu, ugostiteljstvo, turizam i usluge,Oleg Hajnc</derivirana_varijabla>
  </DomainObject.Predmet.StrankaNazivFormated>
  <DomainObject.Predmet.StrankaNazivFormatedOIB>
    <izvorni_sadrzaj>VRAŽAP, društvo s ograničenom odgovornošću za trgovinu, ugostiteljstvo, turizam i usluge, OIB 60795796786,Oleg Hajnc, OIB 59783719054</izvorni_sadrzaj>
    <derivirana_varijabla naziv="DomainObject.Predmet.StrankaNazivFormatedOIB_1">VRAŽAP, društvo s ograničenom odgovornošću za trgovinu, ugostiteljstvo, turizam i usluge, OIB 60795796786,Oleg Hajnc, OIB 59783719054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VRAŽAP, društvo s ograničenom odgovornošću za trgovinu, ugostiteljstvo, turizam i usluge</item>
      <item>Oleg Hajnc</item>
    </izvorni_sadrzaj>
    <derivirana_varijabla naziv="DomainObject.Predmet.StrankaListFormated_1">
      <item>VRAŽAP, društvo s ograničenom odgovornošću za trgovinu, ugostiteljstvo, turizam i usluge</item>
      <item>Oleg Hajnc</item>
    </derivirana_varijabla>
  </DomainObject.Predmet.StrankaListFormated>
  <DomainObject.Predmet.StrankaListFormatedOIB>
    <izvorni_sadrzaj>
      <item>VRAŽAP, društvo s ograničenom odgovornošću za trgovinu, ugostiteljstvo, turizam i usluge, OIB 60795796786</item>
      <item>Oleg Hajnc, OIB 59783719054</item>
    </izvorni_sadrzaj>
    <derivirana_varijabla naziv="DomainObject.Predmet.StrankaListFormatedOIB_1">
      <item>VRAŽAP, društvo s ograničenom odgovornošću za trgovinu, ugostiteljstvo, turizam i usluge, OIB 60795796786</item>
      <item>Oleg Hajnc, OIB 59783719054</item>
    </derivirana_varijabla>
  </DomainObject.Predmet.StrankaListFormatedOIB>
  <DomainObject.Predmet.StrankaListFormatedWithAdress>
    <izvorni_sadrzaj>
      <item>VRAŽAP, društvo s ograničenom odgovornošću za trgovinu, ugostiteljstvo, turizam i usluge, Ulica Marijane Radev 28, 23000 Zadar</item>
      <item>Oleg Hajnc, Admirala J. Šubića Od Cezana 25, 23000 Zadar</item>
    </izvorni_sadrzaj>
    <derivirana_varijabla naziv="DomainObject.Predmet.StrankaListFormatedWithAdress_1">
      <item>VRAŽAP, društvo s ograničenom odgovornošću za trgovinu, ugostiteljstvo, turizam i usluge, Ulica Marijane Radev 28, 23000 Zadar</item>
      <item>Oleg Hajnc, Admirala J. Šubića Od Cezana 25, 23000 Zadar</item>
    </derivirana_varijabla>
  </DomainObject.Predmet.StrankaListFormatedWithAdress>
  <DomainObject.Predmet.StrankaListFormatedWithAdressOIB>
    <izvorni_sadrzaj>
      <item>VRAŽAP, društvo s ograničenom odgovornošću za trgovinu, ugostiteljstvo, turizam i usluge, OIB 60795796786, Ulica Marijane Radev 28, 23000 Zadar</item>
      <item>Oleg Hajnc, OIB 59783719054, Admirala J. Šubića Od Cezana 25, 23000 Zadar</item>
    </izvorni_sadrzaj>
    <derivirana_varijabla naziv="DomainObject.Predmet.StrankaListFormatedWithAdressOIB_1">
      <item>VRAŽAP, društvo s ograničenom odgovornošću za trgovinu, ugostiteljstvo, turizam i usluge, OIB 60795796786, Ulica Marijane Radev 28, 23000 Zadar</item>
      <item>Oleg Hajnc, OIB 59783719054, Admirala J. Šubića Od Cezana 25, 23000 Zadar</item>
    </derivirana_varijabla>
  </DomainObject.Predmet.StrankaListFormatedWithAdressOIB>
  <DomainObject.Predmet.StrankaListNazivFormated>
    <izvorni_sadrzaj>
      <item>VRAŽAP, društvo s ograničenom odgovornošću za trgovinu, ugostiteljstvo, turizam i usluge</item>
      <item>Oleg Hajnc</item>
    </izvorni_sadrzaj>
    <derivirana_varijabla naziv="DomainObject.Predmet.StrankaListNazivFormated_1">
      <item>VRAŽAP, društvo s ograničenom odgovornošću za trgovinu, ugostiteljstvo, turizam i usluge</item>
      <item>Oleg Hajnc</item>
    </derivirana_varijabla>
  </DomainObject.Predmet.StrankaListNazivFormated>
  <DomainObject.Predmet.StrankaListNazivFormatedOIB>
    <izvorni_sadrzaj>
      <item>VRAŽAP, društvo s ograničenom odgovornošću za trgovinu, ugostiteljstvo, turizam i usluge, OIB 60795796786</item>
      <item>Oleg Hajnc, OIB 59783719054</item>
    </izvorni_sadrzaj>
    <derivirana_varijabla naziv="DomainObject.Predmet.StrankaListNazivFormatedOIB_1">
      <item>VRAŽAP, društvo s ograničenom odgovornošću za trgovinu, ugostiteljstvo, turizam i usluge, OIB 60795796786</item>
      <item>Oleg Hajnc, OIB 59783719054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travnja 2022.</izvorni_sadrzaj>
    <derivirana_varijabla naziv="DomainObject.Datum_1">6. travnja 2022.</derivirana_varijabla>
  </DomainObject.Datum>
  <DomainObject.PoslovniBrojDokumenta>
    <izvorni_sadrzaj>St-538/2021-33</izvorni_sadrzaj>
    <derivirana_varijabla naziv="DomainObject.PoslovniBrojDokumenta_1">St-538/2021-33</derivirana_varijabla>
  </DomainObject.PoslovniBrojDokumenta>
  <DomainObject.Predmet.StrankaIDrugi>
    <izvorni_sadrzaj>VRAŽAP, društvo s ograničenom odgovornošću za trgovinu, ugostiteljstvo, turizam i usluge i dr.</izvorni_sadrzaj>
    <derivirana_varijabla naziv="DomainObject.Predmet.StrankaIDrugi_1">VRAŽAP, društvo s ograničenom odgovornošću za trgovinu, ugostiteljstvo, turizam i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VRAŽAP, društvo s ograničenom odgovornošću za trgovinu, ugostiteljstvo, turizam i usluge, OIB 60795796786, Ulica Marijane Radev 28, 23000 Zadar i dr.</izvorni_sadrzaj>
    <derivirana_varijabla naziv="DomainObject.Predmet.StrankaIDrugiAdressOIB_1">VRAŽAP, društvo s ograničenom odgovornošću za trgovinu, ugostiteljstvo, turizam i usluge, OIB 60795796786, Ulica Marijane Radev 28, 23000 Zadar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VRAŽAP, društvo s ograničenom odgovornošću za trgovinu, ugostiteljstvo, turizam i usluge</item>
      <item>Oleg Hajnc</item>
    </izvorni_sadrzaj>
    <derivirana_varijabla naziv="DomainObject.Predmet.SudioniciListNaziv_1">
      <item>VRAŽAP, društvo s ograničenom odgovornošću za trgovinu, ugostiteljstvo, turizam i usluge</item>
      <item>Oleg Hajnc</item>
    </derivirana_varijabla>
  </DomainObject.Predmet.SudioniciListNaziv>
  <DomainObject.Predmet.SudioniciListAdressOIB>
    <izvorni_sadrzaj>
      <item>VRAŽAP, društvo s ograničenom odgovornošću za trgovinu, ugostiteljstvo, turizam i usluge, OIB 60795796786, Ulica Marijane Radev 28,23000 Zadar</item>
      <item>Oleg Hajnc, OIB 59783719054, Admirala J. Šubića Od Cezana 25,23000 Zadar</item>
    </izvorni_sadrzaj>
    <derivirana_varijabla naziv="DomainObject.Predmet.SudioniciListAdressOIB_1">
      <item>VRAŽAP, društvo s ograničenom odgovornošću za trgovinu, ugostiteljstvo, turizam i usluge, OIB 60795796786, Ulica Marijane Radev 28,23000 Zadar</item>
      <item>Oleg Hajnc, OIB 59783719054, Admirala J. Šubića Od Cezana 25,23000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60795796786</item>
      <item>, OIB 59783719054</item>
    </izvorni_sadrzaj>
    <derivirana_varijabla naziv="DomainObject.Predmet.SudioniciListNazivOIB_1">
      <item>, OIB 60795796786</item>
      <item>, OIB 59783719054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Ikić, OIB 22285095639, Brazilska 3, 10000 Zagreb</item>
    </izvorni_sadrzaj>
    <derivirana_varijabla naziv="DomainObject.Predmet.StecajniUpraviteljiListAddressOIB_1">
      <item>Ana Ikić, OIB 22285095639, Brazilska 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rujna 2021.</izvorni_sadrzaj>
    <derivirana_varijabla naziv="DomainObject.Predmet.DatumPocetkaProcesa_1">1. rujna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FA904B-73C6-4A89-AF83-D12F421E0C8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621</properties:Words>
  <properties:Characters>3485</properties:Characters>
  <properties:Lines>143</properties:Lines>
  <properties:Paragraphs>61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2022-04-05T12:00:00Z</dcterms:created>
  <dc:creator>wsadmin</dc:creator>
  <cp:lastModifiedBy>Ante Rubelj</cp:lastModifiedBy>
  <cp:lastPrinted>2022-02-16T07:47:00Z</cp:lastPrinted>
  <dcterms:modified xmlns:xsi="http://www.w3.org/2001/XMLSchema-instance" xsi:type="dcterms:W3CDTF">2022-04-06T07:59:00Z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St-538/2021-33 / Zapisnik - Izvještajno ročište (1St-538-21 -  - IZVJEŠTAJNO ROČIŠTE - 6.4.22.docx)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